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CF" w:rsidRPr="00E14C32" w:rsidRDefault="004E4BCF" w:rsidP="004E4BCF">
      <w:pPr>
        <w:ind w:left="-426" w:right="-427"/>
        <w:jc w:val="center"/>
        <w:rPr>
          <w:rFonts w:ascii="Times New Roman" w:hAnsi="Times New Roman"/>
          <w:sz w:val="28"/>
        </w:rPr>
      </w:pPr>
      <w:r w:rsidRPr="00E14C32">
        <w:rPr>
          <w:rFonts w:ascii="Times New Roman" w:hAnsi="Times New Roman"/>
          <w:sz w:val="28"/>
        </w:rPr>
        <w:t>Государственное бюджетное общеобразовательное учреждение лицей № 82 Петроградского района Санкт-Петербурга</w:t>
      </w:r>
    </w:p>
    <w:p w:rsidR="004E4BCF" w:rsidRPr="00E14C32" w:rsidRDefault="004E4BCF" w:rsidP="004E4BCF">
      <w:pPr>
        <w:shd w:val="clear" w:color="auto" w:fill="FFFFFF"/>
        <w:spacing w:beforeAutospacing="1" w:after="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C3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E4BCF" w:rsidRDefault="004E4BCF" w:rsidP="004E4BCF">
      <w:pPr>
        <w:jc w:val="right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jc w:val="right"/>
        <w:rPr>
          <w:rFonts w:ascii="Times New Roman" w:hAnsi="Times New Roman"/>
          <w:sz w:val="24"/>
          <w:szCs w:val="24"/>
        </w:rPr>
      </w:pPr>
      <w:r w:rsidRPr="0027473D">
        <w:rPr>
          <w:rFonts w:ascii="Times New Roman" w:hAnsi="Times New Roman"/>
          <w:sz w:val="24"/>
          <w:szCs w:val="24"/>
        </w:rPr>
        <w:t>СОГЛАСОВАНО</w:t>
      </w:r>
    </w:p>
    <w:p w:rsidR="004E4BCF" w:rsidRDefault="004E4BCF" w:rsidP="004E4BCF">
      <w:pPr>
        <w:jc w:val="right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Куратор: Ботвинко Т.Н.</w:t>
      </w:r>
    </w:p>
    <w:p w:rsidR="004E4BCF" w:rsidRPr="0027473D" w:rsidRDefault="004E4BCF" w:rsidP="004E4BC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 09.2022 г.»</w:t>
      </w:r>
    </w:p>
    <w:p w:rsidR="004E4BCF" w:rsidRDefault="004E4BCF" w:rsidP="004E4BCF"/>
    <w:p w:rsidR="004E4BCF" w:rsidRDefault="004E4BCF" w:rsidP="004E4BCF"/>
    <w:p w:rsidR="004E4BCF" w:rsidRDefault="004E4BCF" w:rsidP="004E4BCF"/>
    <w:p w:rsidR="004E4BCF" w:rsidRDefault="004E4BCF" w:rsidP="004E4BCF"/>
    <w:p w:rsidR="004E4BCF" w:rsidRDefault="004E4BCF" w:rsidP="004E4BCF"/>
    <w:p w:rsidR="004E4BCF" w:rsidRDefault="004E4BCF" w:rsidP="004E4BCF">
      <w:pPr>
        <w:jc w:val="center"/>
        <w:rPr>
          <w:rFonts w:ascii="Times New Roman" w:hAnsi="Times New Roman"/>
          <w:b/>
        </w:rPr>
      </w:pPr>
      <w:r w:rsidRPr="00321D34">
        <w:rPr>
          <w:rFonts w:ascii="Times New Roman" w:hAnsi="Times New Roman"/>
          <w:b/>
        </w:rPr>
        <w:t>ПЕРСОНАЛИЗИРОВАННАЯ ПРОГРАММА НАСТАВНИЧЕСТВА</w:t>
      </w:r>
    </w:p>
    <w:p w:rsidR="004E4BCF" w:rsidRDefault="004E4BCF" w:rsidP="004E4BCF">
      <w:pPr>
        <w:jc w:val="center"/>
        <w:rPr>
          <w:rFonts w:ascii="Times New Roman" w:hAnsi="Times New Roman"/>
          <w:b/>
        </w:rPr>
      </w:pPr>
    </w:p>
    <w:p w:rsidR="004E4BCF" w:rsidRDefault="004E4BCF" w:rsidP="004E4BCF">
      <w:pPr>
        <w:jc w:val="center"/>
        <w:rPr>
          <w:rFonts w:ascii="Times New Roman" w:hAnsi="Times New Roman"/>
          <w:b/>
        </w:rPr>
      </w:pPr>
    </w:p>
    <w:p w:rsidR="004E4BCF" w:rsidRPr="00DC6F9F" w:rsidRDefault="004E4BCF" w:rsidP="004E4BCF">
      <w:pPr>
        <w:jc w:val="right"/>
        <w:rPr>
          <w:rFonts w:ascii="Times New Roman" w:hAnsi="Times New Roman"/>
          <w:sz w:val="24"/>
          <w:szCs w:val="24"/>
        </w:rPr>
      </w:pPr>
      <w:r w:rsidRPr="00DC6F9F">
        <w:rPr>
          <w:rFonts w:ascii="Times New Roman" w:hAnsi="Times New Roman"/>
          <w:b/>
          <w:sz w:val="24"/>
          <w:szCs w:val="24"/>
        </w:rPr>
        <w:t xml:space="preserve">Наставник: </w:t>
      </w:r>
      <w:proofErr w:type="spellStart"/>
      <w:r w:rsidRPr="00DC6F9F">
        <w:rPr>
          <w:rFonts w:ascii="Times New Roman" w:hAnsi="Times New Roman"/>
          <w:sz w:val="24"/>
          <w:szCs w:val="24"/>
        </w:rPr>
        <w:t>Верясова</w:t>
      </w:r>
      <w:proofErr w:type="spellEnd"/>
      <w:r w:rsidRPr="00DC6F9F">
        <w:rPr>
          <w:rFonts w:ascii="Times New Roman" w:hAnsi="Times New Roman"/>
          <w:sz w:val="24"/>
          <w:szCs w:val="24"/>
        </w:rPr>
        <w:t xml:space="preserve"> Е.А.</w:t>
      </w:r>
    </w:p>
    <w:p w:rsidR="004E4BCF" w:rsidRPr="00DC6F9F" w:rsidRDefault="004E4BCF" w:rsidP="004E4BCF">
      <w:pPr>
        <w:jc w:val="right"/>
        <w:rPr>
          <w:rFonts w:ascii="Times New Roman" w:hAnsi="Times New Roman"/>
          <w:sz w:val="24"/>
          <w:szCs w:val="24"/>
        </w:rPr>
      </w:pPr>
      <w:r w:rsidRPr="00DC6F9F">
        <w:rPr>
          <w:rFonts w:ascii="Times New Roman" w:hAnsi="Times New Roman"/>
          <w:b/>
          <w:sz w:val="24"/>
          <w:szCs w:val="24"/>
        </w:rPr>
        <w:t xml:space="preserve">Наставляемый: </w:t>
      </w:r>
      <w:r w:rsidRPr="00DC6F9F">
        <w:rPr>
          <w:rFonts w:ascii="Times New Roman" w:hAnsi="Times New Roman"/>
          <w:sz w:val="24"/>
          <w:szCs w:val="24"/>
        </w:rPr>
        <w:t>Морозова Д.У.</w:t>
      </w:r>
    </w:p>
    <w:p w:rsidR="004E4BCF" w:rsidRPr="00DC6F9F" w:rsidRDefault="004E4BCF" w:rsidP="004E4BCF">
      <w:pPr>
        <w:jc w:val="right"/>
        <w:rPr>
          <w:rFonts w:ascii="Times New Roman" w:hAnsi="Times New Roman"/>
          <w:sz w:val="24"/>
          <w:szCs w:val="24"/>
        </w:rPr>
      </w:pPr>
      <w:r w:rsidRPr="00DC6F9F">
        <w:rPr>
          <w:rFonts w:ascii="Times New Roman" w:hAnsi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/>
          <w:b/>
          <w:sz w:val="24"/>
          <w:szCs w:val="24"/>
        </w:rPr>
        <w:t>:</w:t>
      </w:r>
      <w:r w:rsidRPr="00DC6F9F">
        <w:rPr>
          <w:rFonts w:ascii="Times New Roman" w:hAnsi="Times New Roman"/>
          <w:b/>
          <w:sz w:val="24"/>
          <w:szCs w:val="24"/>
        </w:rPr>
        <w:t xml:space="preserve"> </w:t>
      </w:r>
      <w:r w:rsidRPr="00DC6F9F">
        <w:rPr>
          <w:rFonts w:ascii="Times New Roman" w:hAnsi="Times New Roman"/>
          <w:sz w:val="24"/>
          <w:szCs w:val="24"/>
        </w:rPr>
        <w:t>2022-2023 учебный год</w:t>
      </w:r>
    </w:p>
    <w:p w:rsidR="004E4BCF" w:rsidRPr="00DC6F9F" w:rsidRDefault="004E4BCF" w:rsidP="004E4BCF">
      <w:pPr>
        <w:rPr>
          <w:rFonts w:ascii="Times New Roman" w:hAnsi="Times New Roman"/>
          <w:b/>
          <w:sz w:val="24"/>
          <w:szCs w:val="24"/>
        </w:rPr>
      </w:pPr>
    </w:p>
    <w:p w:rsidR="004E4BCF" w:rsidRDefault="004E4BCF" w:rsidP="004E4BCF"/>
    <w:p w:rsidR="004E4BCF" w:rsidRDefault="004E4BCF" w:rsidP="004E4BCF"/>
    <w:p w:rsidR="004E4BCF" w:rsidRDefault="004E4BCF" w:rsidP="004E4BCF"/>
    <w:p w:rsidR="004E4BCF" w:rsidRDefault="004E4BCF" w:rsidP="004E4BCF">
      <w:bookmarkStart w:id="0" w:name="_GoBack"/>
      <w:bookmarkEnd w:id="0"/>
    </w:p>
    <w:p w:rsidR="004E4BCF" w:rsidRDefault="004E4BCF" w:rsidP="004E4BCF">
      <w:pPr>
        <w:jc w:val="center"/>
      </w:pPr>
    </w:p>
    <w:p w:rsidR="004E4BCF" w:rsidRDefault="004E4BCF" w:rsidP="004E4BCF">
      <w:pPr>
        <w:jc w:val="center"/>
      </w:pPr>
    </w:p>
    <w:p w:rsidR="004E4BCF" w:rsidRPr="00321D34" w:rsidRDefault="004E4BCF" w:rsidP="004E4B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1D3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4E4BCF" w:rsidRDefault="004E4BCF" w:rsidP="004E4B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1D3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34">
        <w:rPr>
          <w:rFonts w:ascii="Times New Roman" w:hAnsi="Times New Roman"/>
          <w:sz w:val="24"/>
          <w:szCs w:val="24"/>
        </w:rPr>
        <w:t>г</w:t>
      </w:r>
    </w:p>
    <w:p w:rsidR="004E4BCF" w:rsidRDefault="004E4BCF" w:rsidP="004E4BCF">
      <w:pPr>
        <w:pStyle w:val="a4"/>
        <w:numPr>
          <w:ilvl w:val="0"/>
          <w:numId w:val="1"/>
        </w:numPr>
        <w:spacing w:after="0" w:line="259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0211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E4BCF" w:rsidRPr="00502118" w:rsidRDefault="004E4BCF" w:rsidP="004E4BCF">
      <w:pPr>
        <w:pStyle w:val="a4"/>
        <w:spacing w:after="0" w:line="259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4E4BCF" w:rsidRPr="00455DDD" w:rsidRDefault="004E4BCF" w:rsidP="004E4BCF">
      <w:pPr>
        <w:pStyle w:val="a4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55DDD">
        <w:rPr>
          <w:rFonts w:ascii="Times New Roman" w:hAnsi="Times New Roman"/>
          <w:sz w:val="24"/>
          <w:szCs w:val="24"/>
        </w:rPr>
        <w:t>Персонализированная программа наставничества разработана в соответствии с</w:t>
      </w:r>
      <w:r>
        <w:rPr>
          <w:rFonts w:ascii="Times New Roman" w:hAnsi="Times New Roman"/>
          <w:sz w:val="24"/>
          <w:szCs w:val="24"/>
        </w:rPr>
        <w:t>:</w:t>
      </w:r>
      <w:r w:rsidRPr="00455DDD">
        <w:rPr>
          <w:rFonts w:ascii="Times New Roman" w:hAnsi="Times New Roman"/>
          <w:sz w:val="24"/>
          <w:szCs w:val="24"/>
        </w:rPr>
        <w:t xml:space="preserve"> </w:t>
      </w:r>
    </w:p>
    <w:p w:rsidR="004E4BCF" w:rsidRPr="00455DDD" w:rsidRDefault="004E4BCF" w:rsidP="004E4BCF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</w:pPr>
      <w:r w:rsidRPr="00455DDD">
        <w:t xml:space="preserve"> </w:t>
      </w:r>
      <w:r w:rsidRPr="00541BAC">
        <w:rPr>
          <w:kern w:val="24"/>
        </w:rPr>
        <w:t>Распоряжением Правительства Российской Федерации от 31.12.2019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(п. 33)</w:t>
      </w:r>
    </w:p>
    <w:p w:rsidR="004E4BCF" w:rsidRPr="00455DDD" w:rsidRDefault="004E4BCF" w:rsidP="004E4BC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455DDD">
        <w:rPr>
          <w:rFonts w:ascii="Times New Roman" w:hAnsi="Times New Roman"/>
          <w:sz w:val="24"/>
          <w:szCs w:val="24"/>
        </w:rPr>
        <w:t xml:space="preserve"> прое</w:t>
      </w:r>
      <w:r>
        <w:rPr>
          <w:rFonts w:ascii="Times New Roman" w:hAnsi="Times New Roman"/>
          <w:sz w:val="24"/>
          <w:szCs w:val="24"/>
        </w:rPr>
        <w:t>ктом</w:t>
      </w:r>
      <w:r w:rsidRPr="00455DDD">
        <w:rPr>
          <w:rFonts w:ascii="Times New Roman" w:hAnsi="Times New Roman"/>
          <w:sz w:val="24"/>
          <w:szCs w:val="24"/>
        </w:rPr>
        <w:t xml:space="preserve"> «Современная школа» (п. 2.2.15, 2.2.21, 2.2.28, 2.2.35), «Успех каждого ребенка» (п. 1.2.) национального проекта «Образование»</w:t>
      </w:r>
    </w:p>
    <w:p w:rsidR="004E4BCF" w:rsidRPr="00502118" w:rsidRDefault="004E4BCF" w:rsidP="004E4BC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55DDD">
        <w:rPr>
          <w:rFonts w:ascii="Times New Roman" w:hAnsi="Times New Roman"/>
          <w:sz w:val="24"/>
          <w:szCs w:val="24"/>
        </w:rPr>
        <w:t>исьмо</w:t>
      </w:r>
      <w:r>
        <w:rPr>
          <w:rFonts w:ascii="Times New Roman" w:hAnsi="Times New Roman"/>
          <w:sz w:val="24"/>
          <w:szCs w:val="24"/>
        </w:rPr>
        <w:t>м</w:t>
      </w:r>
      <w:r w:rsidRPr="00455DDD">
        <w:rPr>
          <w:rFonts w:ascii="Times New Roman" w:hAnsi="Times New Roman"/>
          <w:sz w:val="24"/>
          <w:szCs w:val="24"/>
        </w:rPr>
        <w:t xml:space="preserve"> Министерства Просвещения Российской от 21.12.2021 № АЗ-1128</w:t>
      </w:r>
      <w:r>
        <w:rPr>
          <w:rFonts w:ascii="Times New Roman" w:hAnsi="Times New Roman"/>
          <w:sz w:val="24"/>
          <w:szCs w:val="24"/>
        </w:rPr>
        <w:t>/08 «Методические рекомендации по</w:t>
      </w:r>
      <w:r w:rsidRPr="00502118">
        <w:rPr>
          <w:rFonts w:ascii="Times New Roman" w:hAnsi="Times New Roman"/>
          <w:sz w:val="24"/>
          <w:szCs w:val="24"/>
        </w:rPr>
        <w:t xml:space="preserve"> разработке и внедрению системы (целевой модели) наставничества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18">
        <w:rPr>
          <w:rFonts w:ascii="Times New Roman" w:hAnsi="Times New Roman"/>
          <w:sz w:val="24"/>
          <w:szCs w:val="24"/>
        </w:rPr>
        <w:t>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18">
        <w:rPr>
          <w:rFonts w:ascii="Times New Roman" w:hAnsi="Times New Roman"/>
          <w:sz w:val="24"/>
          <w:szCs w:val="24"/>
        </w:rPr>
        <w:t>в образовательных организациях»</w:t>
      </w:r>
    </w:p>
    <w:p w:rsidR="004E4BCF" w:rsidRPr="00455DDD" w:rsidRDefault="004E4BCF" w:rsidP="004E4BC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55DDD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55DDD">
        <w:rPr>
          <w:rFonts w:ascii="Times New Roman" w:hAnsi="Times New Roman"/>
          <w:sz w:val="24"/>
          <w:szCs w:val="24"/>
        </w:rPr>
        <w:t>Комитета по образованию от 30.03.2022 № 623-р «Об утверждении Положения о системе (целевой модели) наставничества педагогических работников государственных образовательных учреждений Санкт-Петербурга»</w:t>
      </w:r>
    </w:p>
    <w:p w:rsidR="004E4BCF" w:rsidRPr="00455DDD" w:rsidRDefault="004E4BCF" w:rsidP="004E4BCF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</w:pPr>
      <w:r w:rsidRPr="00541BAC">
        <w:rPr>
          <w:kern w:val="24"/>
        </w:rPr>
        <w:t>Распоряжением Комитета по образованию от 08.04.2022 № 746-р «О создании и функционировании региональной системы научно-методического сопровождения педагогических работников и управленческих кадров Санкт-Петербурга».</w:t>
      </w:r>
    </w:p>
    <w:p w:rsidR="004E4BCF" w:rsidRPr="003468D9" w:rsidRDefault="004E4BCF" w:rsidP="004E4BC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b/>
          <w:sz w:val="24"/>
          <w:szCs w:val="24"/>
        </w:rPr>
        <w:t>Цель персонализированной программы наставничества</w:t>
      </w:r>
      <w:r>
        <w:rPr>
          <w:rFonts w:ascii="Times New Roman" w:hAnsi="Times New Roman"/>
          <w:sz w:val="24"/>
          <w:szCs w:val="24"/>
        </w:rPr>
        <w:t>: обеспечение</w:t>
      </w:r>
      <w:r w:rsidRPr="003468D9">
        <w:rPr>
          <w:rFonts w:ascii="Times New Roman" w:hAnsi="Times New Roman"/>
          <w:sz w:val="24"/>
          <w:szCs w:val="24"/>
        </w:rPr>
        <w:t xml:space="preserve"> непрерывного профессионального роста и профессионального самоопределения педагогических работников, самореализация, закрепление в профессии молодых/начинающих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4E4BCF" w:rsidRPr="00B36705" w:rsidRDefault="004E4BCF" w:rsidP="004E4BCF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6705">
        <w:rPr>
          <w:rFonts w:ascii="Times New Roman" w:hAnsi="Times New Roman"/>
          <w:b/>
          <w:sz w:val="24"/>
          <w:szCs w:val="24"/>
        </w:rPr>
        <w:t>Задачи: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68D9">
        <w:rPr>
          <w:rFonts w:ascii="Times New Roman" w:hAnsi="Times New Roman"/>
          <w:sz w:val="24"/>
          <w:szCs w:val="24"/>
        </w:rPr>
        <w:t xml:space="preserve">раскрытие потенциала каждого наставляемого; 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68D9">
        <w:rPr>
          <w:rFonts w:ascii="Times New Roman" w:hAnsi="Times New Roman"/>
          <w:sz w:val="24"/>
          <w:szCs w:val="24"/>
        </w:rPr>
        <w:t xml:space="preserve">адаптация педагога в новом педагогическом коллективе;  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68D9">
        <w:rPr>
          <w:rFonts w:ascii="Times New Roman" w:hAnsi="Times New Roman"/>
          <w:sz w:val="24"/>
          <w:szCs w:val="24"/>
        </w:rPr>
        <w:t xml:space="preserve">плавный «вход» начинающего педагога в профессию, 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68D9">
        <w:rPr>
          <w:rFonts w:ascii="Times New Roman" w:hAnsi="Times New Roman"/>
          <w:sz w:val="24"/>
          <w:szCs w:val="24"/>
        </w:rPr>
        <w:t xml:space="preserve">построение продуктивной среды в педагогическом коллективе на основе </w:t>
      </w:r>
      <w:proofErr w:type="spellStart"/>
      <w:r w:rsidRPr="003468D9">
        <w:rPr>
          <w:rFonts w:ascii="Times New Roman" w:hAnsi="Times New Roman"/>
          <w:sz w:val="24"/>
          <w:szCs w:val="24"/>
        </w:rPr>
        <w:t>взаимообогащающих</w:t>
      </w:r>
      <w:proofErr w:type="spellEnd"/>
      <w:r w:rsidRPr="003468D9">
        <w:rPr>
          <w:rFonts w:ascii="Times New Roman" w:hAnsi="Times New Roman"/>
          <w:sz w:val="24"/>
          <w:szCs w:val="24"/>
        </w:rPr>
        <w:t xml:space="preserve"> отношений начинающих и опытных специалистов;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t xml:space="preserve">развитие гибких навыков, лидерских качеств, </w:t>
      </w:r>
      <w:proofErr w:type="spellStart"/>
      <w:r w:rsidRPr="00B36705">
        <w:rPr>
          <w:rFonts w:ascii="Times New Roman" w:hAnsi="Times New Roman"/>
          <w:sz w:val="24"/>
          <w:szCs w:val="24"/>
        </w:rPr>
        <w:t>метакомпетенций</w:t>
      </w:r>
      <w:proofErr w:type="spellEnd"/>
      <w:r w:rsidRPr="00B36705">
        <w:rPr>
          <w:rFonts w:ascii="Times New Roman" w:hAnsi="Times New Roman"/>
          <w:sz w:val="24"/>
          <w:szCs w:val="24"/>
        </w:rPr>
        <w:t xml:space="preserve"> – как основы успешной деятельности в современном мире (в том числе готовность учиться в течение всей жизни, способность реша</w:t>
      </w:r>
      <w:r>
        <w:rPr>
          <w:rFonts w:ascii="Times New Roman" w:hAnsi="Times New Roman"/>
          <w:sz w:val="24"/>
          <w:szCs w:val="24"/>
        </w:rPr>
        <w:t>ть нестандартные задачи и др.);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овладения педагогами современными образовательными технологиями, в том числе цифровыми;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вовлечения педагогов в исследовательскую деятельность;</w:t>
      </w:r>
    </w:p>
    <w:p w:rsidR="004E4BCF" w:rsidRDefault="004E4BCF" w:rsidP="004E4BCF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единой системы выявления, обобщения, продвижения и внедрения, подтвердивших эффективность педагогических и управленческих практик.</w:t>
      </w:r>
    </w:p>
    <w:p w:rsidR="004E4BCF" w:rsidRDefault="004E4BCF" w:rsidP="004E4BCF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112">
        <w:rPr>
          <w:rFonts w:ascii="Times New Roman" w:hAnsi="Times New Roman"/>
          <w:sz w:val="24"/>
          <w:szCs w:val="24"/>
        </w:rPr>
        <w:t xml:space="preserve">Персонализированная программа наставничества основывается на следующих принципах: </w:t>
      </w:r>
    </w:p>
    <w:p w:rsidR="004E4BCF" w:rsidRDefault="004E4BCF" w:rsidP="004E4BCF">
      <w:pPr>
        <w:pStyle w:val="a4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3C4D">
        <w:rPr>
          <w:rFonts w:ascii="Times New Roman" w:hAnsi="Times New Roman"/>
          <w:sz w:val="24"/>
          <w:szCs w:val="24"/>
        </w:rPr>
        <w:t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4E4BCF" w:rsidRDefault="004E4BCF" w:rsidP="004E4BCF">
      <w:pPr>
        <w:pStyle w:val="a4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3C4D">
        <w:rPr>
          <w:rFonts w:ascii="Times New Roman" w:hAnsi="Times New Roman"/>
          <w:sz w:val="24"/>
          <w:szCs w:val="24"/>
        </w:rPr>
        <w:t xml:space="preserve"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</w:t>
      </w:r>
      <w:r w:rsidRPr="009E3C4D">
        <w:rPr>
          <w:rFonts w:ascii="Times New Roman" w:hAnsi="Times New Roman"/>
          <w:sz w:val="24"/>
          <w:szCs w:val="24"/>
        </w:rPr>
        <w:lastRenderedPageBreak/>
        <w:t>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4E4BCF" w:rsidRPr="009E3C4D" w:rsidRDefault="004E4BCF" w:rsidP="004E4BCF">
      <w:pPr>
        <w:pStyle w:val="a4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3C4D">
        <w:rPr>
          <w:rFonts w:ascii="Times New Roman" w:hAnsi="Times New Roman"/>
          <w:sz w:val="24"/>
          <w:szCs w:val="24"/>
        </w:rPr>
        <w:t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4E4BCF" w:rsidRPr="005A7112" w:rsidRDefault="004E4BCF" w:rsidP="004E4BCF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112">
        <w:rPr>
          <w:rFonts w:ascii="Times New Roman" w:hAnsi="Times New Roman"/>
          <w:sz w:val="24"/>
          <w:szCs w:val="24"/>
        </w:rPr>
        <w:t>обеспечения суверенных прав личности предполагает диалогичность, недопущение покушений на тайну личности, какого-либо воздействия или обследования обманным путем;</w:t>
      </w:r>
    </w:p>
    <w:p w:rsidR="004E4BCF" w:rsidRPr="005A7112" w:rsidRDefault="004E4BCF" w:rsidP="004E4BCF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112">
        <w:rPr>
          <w:rFonts w:ascii="Times New Roman" w:hAnsi="Times New Roman"/>
          <w:sz w:val="24"/>
          <w:szCs w:val="24"/>
        </w:rPr>
        <w:t>легитимности, согласно которому деятельность по реализации программы наставничества должна соответствовать законодательству РФ;</w:t>
      </w:r>
    </w:p>
    <w:p w:rsidR="004E4BCF" w:rsidRPr="005A7112" w:rsidRDefault="004E4BCF" w:rsidP="004E4BCF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112">
        <w:rPr>
          <w:rFonts w:ascii="Times New Roman" w:hAnsi="Times New Roman"/>
          <w:sz w:val="24"/>
          <w:szCs w:val="24"/>
        </w:rPr>
        <w:t>научности, что предполагает реализацию научно обоснованных и проверенных технологий;</w:t>
      </w:r>
    </w:p>
    <w:p w:rsidR="004E4BCF" w:rsidRDefault="004E4BCF" w:rsidP="004E4BCF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112">
        <w:rPr>
          <w:rFonts w:ascii="Times New Roman" w:hAnsi="Times New Roman"/>
          <w:sz w:val="24"/>
          <w:szCs w:val="24"/>
        </w:rPr>
        <w:t>системности, что предполагает разработку и реализацию программы с максимальным охватом всех необходимых компонентов;</w:t>
      </w:r>
    </w:p>
    <w:p w:rsidR="004E4BCF" w:rsidRDefault="004E4BCF" w:rsidP="004E4BCF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112">
        <w:rPr>
          <w:rFonts w:ascii="Times New Roman" w:hAnsi="Times New Roman"/>
          <w:sz w:val="24"/>
          <w:szCs w:val="24"/>
        </w:rPr>
        <w:t>личной ответственности, что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</w:t>
      </w:r>
    </w:p>
    <w:p w:rsidR="004E4BCF" w:rsidRDefault="004E4BCF" w:rsidP="004E4BC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4BCF" w:rsidRPr="00F5187B" w:rsidRDefault="004E4BCF" w:rsidP="004E4BC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модели взаимодействия наставника и наставляемого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6294"/>
      </w:tblGrid>
      <w:tr w:rsidR="004E4BCF" w:rsidRPr="00661E60" w:rsidTr="00A56C99">
        <w:trPr>
          <w:jc w:val="center"/>
        </w:trPr>
        <w:tc>
          <w:tcPr>
            <w:tcW w:w="3227" w:type="dxa"/>
            <w:vAlign w:val="center"/>
          </w:tcPr>
          <w:p w:rsidR="004E4BCF" w:rsidRPr="00661E60" w:rsidRDefault="004E4BCF" w:rsidP="00A5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60">
              <w:rPr>
                <w:rFonts w:ascii="Times New Roman" w:hAnsi="Times New Roman"/>
                <w:b/>
                <w:sz w:val="24"/>
                <w:szCs w:val="24"/>
              </w:rPr>
              <w:t>Модели  взаимодействия</w:t>
            </w:r>
          </w:p>
        </w:tc>
        <w:tc>
          <w:tcPr>
            <w:tcW w:w="6949" w:type="dxa"/>
            <w:vAlign w:val="center"/>
          </w:tcPr>
          <w:p w:rsidR="004E4BCF" w:rsidRPr="00661E60" w:rsidRDefault="004E4BCF" w:rsidP="00A5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60">
              <w:rPr>
                <w:rFonts w:ascii="Times New Roman" w:hAnsi="Times New Roman"/>
                <w:b/>
                <w:sz w:val="24"/>
                <w:szCs w:val="24"/>
              </w:rPr>
              <w:t>Принцип взаимодействия</w:t>
            </w:r>
          </w:p>
        </w:tc>
      </w:tr>
      <w:tr w:rsidR="004E4BCF" w:rsidRPr="00661E60" w:rsidTr="00A56C99">
        <w:trPr>
          <w:jc w:val="center"/>
        </w:trPr>
        <w:tc>
          <w:tcPr>
            <w:tcW w:w="3227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 xml:space="preserve">Традиционное наставничество: </w:t>
            </w:r>
          </w:p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>«один на один»</w:t>
            </w:r>
          </w:p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>Взаимодействие между более опытным педагогом / обучающимся  и начинающим сотрудником /обучающимся, имеющим затруднения в течение определенного периода времени (3-12 месяцев)</w:t>
            </w:r>
          </w:p>
        </w:tc>
      </w:tr>
      <w:tr w:rsidR="004E4BCF" w:rsidRPr="00661E60" w:rsidTr="00A56C99">
        <w:trPr>
          <w:jc w:val="center"/>
        </w:trPr>
        <w:tc>
          <w:tcPr>
            <w:tcW w:w="3227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 xml:space="preserve">Ситуационное наставничество </w:t>
            </w:r>
          </w:p>
        </w:tc>
        <w:tc>
          <w:tcPr>
            <w:tcW w:w="6949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>Предоставление наставником необходимой помощи в случаях, когда наставляемый нуждается в ней. Обеспечение немедленного реагирования на ситуацию</w:t>
            </w:r>
          </w:p>
        </w:tc>
      </w:tr>
      <w:tr w:rsidR="004E4BCF" w:rsidRPr="00661E60" w:rsidTr="00A56C99">
        <w:trPr>
          <w:jc w:val="center"/>
        </w:trPr>
        <w:tc>
          <w:tcPr>
            <w:tcW w:w="3227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 xml:space="preserve">Партнерское наставничество: </w:t>
            </w:r>
          </w:p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 xml:space="preserve">«равный-равному» </w:t>
            </w:r>
          </w:p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>Взаимодействие сотрудников, находящихся в равном положении (по возрасту, по роду деятельности), но один из которых уже имеет опыт работы в данной организации, а другой – только приступает к деятельности в ней</w:t>
            </w:r>
          </w:p>
        </w:tc>
      </w:tr>
      <w:tr w:rsidR="004E4BCF" w:rsidRPr="00661E60" w:rsidTr="00A56C99">
        <w:trPr>
          <w:jc w:val="center"/>
        </w:trPr>
        <w:tc>
          <w:tcPr>
            <w:tcW w:w="3227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 xml:space="preserve">Групповое наставничество </w:t>
            </w:r>
          </w:p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>Один наставник работает с группой наставляемых, непосредственно общаясь 1-2 раза в месяц, в соответствии планом</w:t>
            </w:r>
          </w:p>
        </w:tc>
      </w:tr>
      <w:tr w:rsidR="004E4BCF" w:rsidRPr="00661E60" w:rsidTr="00A56C99">
        <w:trPr>
          <w:jc w:val="center"/>
        </w:trPr>
        <w:tc>
          <w:tcPr>
            <w:tcW w:w="3227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>Виртуальное наставничество</w:t>
            </w:r>
          </w:p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4E4BCF" w:rsidRPr="00661E60" w:rsidRDefault="004E4BCF" w:rsidP="00A5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60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технологий, таких, как видеоконференции, платформы для дистанционного обучения,  онлайн-сервисы социальных сетей и сообществ и др.</w:t>
            </w:r>
          </w:p>
        </w:tc>
      </w:tr>
    </w:tbl>
    <w:p w:rsidR="004E4BCF" w:rsidRDefault="004E4BCF" w:rsidP="004E4BCF">
      <w:pPr>
        <w:pStyle w:val="a4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4E4BCF" w:rsidRPr="006601CB" w:rsidRDefault="004E4BCF" w:rsidP="004E4BCF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1.5.</w:t>
      </w:r>
      <w:r w:rsidRPr="006601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1CB">
        <w:rPr>
          <w:rFonts w:ascii="Times New Roman" w:hAnsi="Times New Roman"/>
          <w:sz w:val="24"/>
          <w:szCs w:val="24"/>
        </w:rPr>
        <w:t>Планируемые результаты реализации персонализированной программы</w:t>
      </w:r>
    </w:p>
    <w:p w:rsidR="004E4BCF" w:rsidRDefault="004E4BCF" w:rsidP="004E4BC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наставничества.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традиций, правил и норм организации – корпоративная компетенция;</w:t>
      </w:r>
    </w:p>
    <w:p w:rsidR="004E4BCF" w:rsidRPr="0004282A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знаний, овладение навыками необходимыми в профессиональной деятельности (должности) – модель компетенций;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01CB">
        <w:rPr>
          <w:rFonts w:ascii="Times New Roman" w:hAnsi="Times New Roman"/>
          <w:sz w:val="24"/>
          <w:szCs w:val="24"/>
        </w:rPr>
        <w:t xml:space="preserve">формирование положительной мотивации и стремления к </w:t>
      </w:r>
      <w:r>
        <w:rPr>
          <w:rFonts w:ascii="Times New Roman" w:hAnsi="Times New Roman"/>
          <w:sz w:val="24"/>
          <w:szCs w:val="24"/>
        </w:rPr>
        <w:t xml:space="preserve">непрерывному профессиональному </w:t>
      </w:r>
      <w:r w:rsidRPr="006601CB">
        <w:rPr>
          <w:rFonts w:ascii="Times New Roman" w:hAnsi="Times New Roman"/>
          <w:sz w:val="24"/>
          <w:szCs w:val="24"/>
        </w:rPr>
        <w:t xml:space="preserve">развитию </w:t>
      </w:r>
      <w:r>
        <w:rPr>
          <w:rFonts w:ascii="Times New Roman" w:hAnsi="Times New Roman"/>
          <w:sz w:val="24"/>
          <w:szCs w:val="24"/>
        </w:rPr>
        <w:t>педагогов;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01CB">
        <w:rPr>
          <w:rFonts w:ascii="Times New Roman" w:hAnsi="Times New Roman"/>
          <w:sz w:val="24"/>
          <w:szCs w:val="24"/>
        </w:rPr>
        <w:lastRenderedPageBreak/>
        <w:t>реализации потенциала посредством личного примера наставника, поддержки, предоставления новых возможностей</w:t>
      </w:r>
      <w:r>
        <w:rPr>
          <w:rFonts w:ascii="Times New Roman" w:hAnsi="Times New Roman"/>
          <w:sz w:val="24"/>
          <w:szCs w:val="24"/>
        </w:rPr>
        <w:t>;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активности педагогов, находящихся в стадии «профессионального выгорания»;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3C4D">
        <w:rPr>
          <w:rFonts w:ascii="Times New Roman" w:hAnsi="Times New Roman"/>
          <w:sz w:val="24"/>
          <w:szCs w:val="24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9E3C4D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9E3C4D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</w:t>
      </w:r>
      <w:r w:rsidRPr="0004282A">
        <w:rPr>
          <w:rFonts w:ascii="Times New Roman" w:hAnsi="Times New Roman"/>
          <w:sz w:val="24"/>
          <w:szCs w:val="24"/>
        </w:rPr>
        <w:t>уверенности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3B4">
        <w:rPr>
          <w:rFonts w:ascii="Times New Roman" w:hAnsi="Times New Roman"/>
          <w:sz w:val="24"/>
          <w:szCs w:val="24"/>
        </w:rPr>
        <w:t>в собственных силах и развитие личног</w:t>
      </w:r>
      <w:r>
        <w:rPr>
          <w:rFonts w:ascii="Times New Roman" w:hAnsi="Times New Roman"/>
          <w:sz w:val="24"/>
          <w:szCs w:val="24"/>
        </w:rPr>
        <w:t xml:space="preserve">о, творческого и профессионального </w:t>
      </w:r>
      <w:r w:rsidRPr="007633B4">
        <w:rPr>
          <w:rFonts w:ascii="Times New Roman" w:hAnsi="Times New Roman"/>
          <w:sz w:val="24"/>
          <w:szCs w:val="24"/>
        </w:rPr>
        <w:t>потенциала</w:t>
      </w:r>
      <w:r>
        <w:rPr>
          <w:rFonts w:ascii="Times New Roman" w:hAnsi="Times New Roman"/>
          <w:sz w:val="24"/>
          <w:szCs w:val="24"/>
        </w:rPr>
        <w:t>;</w:t>
      </w:r>
    </w:p>
    <w:p w:rsidR="004E4BCF" w:rsidRPr="00AC3538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3538">
        <w:rPr>
          <w:rFonts w:ascii="Times New Roman" w:hAnsi="Times New Roman"/>
          <w:sz w:val="24"/>
          <w:szCs w:val="24"/>
        </w:rPr>
        <w:t>высокий уровень включенности наставляемых во все социальные,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538">
        <w:rPr>
          <w:rFonts w:ascii="Times New Roman" w:hAnsi="Times New Roman"/>
          <w:sz w:val="24"/>
          <w:szCs w:val="24"/>
        </w:rPr>
        <w:t>культурные и о</w:t>
      </w:r>
      <w:r>
        <w:rPr>
          <w:rFonts w:ascii="Times New Roman" w:hAnsi="Times New Roman"/>
          <w:sz w:val="24"/>
          <w:szCs w:val="24"/>
        </w:rPr>
        <w:t>бразовательные процессы образовательной организации;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3538">
        <w:rPr>
          <w:rFonts w:ascii="Times New Roman" w:hAnsi="Times New Roman"/>
          <w:sz w:val="24"/>
          <w:szCs w:val="24"/>
        </w:rPr>
        <w:t xml:space="preserve">измеримое улучшение личных показателей эффективности </w:t>
      </w:r>
      <w:r w:rsidRPr="0004282A">
        <w:rPr>
          <w:rFonts w:ascii="Times New Roman" w:hAnsi="Times New Roman"/>
          <w:sz w:val="24"/>
          <w:szCs w:val="24"/>
        </w:rPr>
        <w:t>деятельности педагогов</w:t>
      </w:r>
      <w:r>
        <w:rPr>
          <w:rFonts w:ascii="Times New Roman" w:hAnsi="Times New Roman"/>
          <w:sz w:val="24"/>
          <w:szCs w:val="24"/>
        </w:rPr>
        <w:t>;</w:t>
      </w:r>
    </w:p>
    <w:p w:rsidR="004E4BCF" w:rsidRDefault="004E4BCF" w:rsidP="004E4BCF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числа педагогов, планирующих стать наставниками;</w:t>
      </w:r>
    </w:p>
    <w:p w:rsidR="004E4BCF" w:rsidRDefault="004E4BCF" w:rsidP="004E4BCF">
      <w:pPr>
        <w:pStyle w:val="a4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pStyle w:val="a4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pStyle w:val="a4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pStyle w:val="a4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BCF" w:rsidRDefault="004E4BCF" w:rsidP="004E4BC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B7128" w:rsidRDefault="004B7128"/>
    <w:sectPr w:rsidR="004B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1BA9"/>
    <w:multiLevelType w:val="hybridMultilevel"/>
    <w:tmpl w:val="C0AAE8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CA0C72"/>
    <w:multiLevelType w:val="multilevel"/>
    <w:tmpl w:val="F8382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FBF56C3"/>
    <w:multiLevelType w:val="hybridMultilevel"/>
    <w:tmpl w:val="91EA4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CF692C"/>
    <w:multiLevelType w:val="hybridMultilevel"/>
    <w:tmpl w:val="EFF2C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311BBB"/>
    <w:multiLevelType w:val="hybridMultilevel"/>
    <w:tmpl w:val="0DB0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F"/>
    <w:rsid w:val="004B7128"/>
    <w:rsid w:val="004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D4DA-1D12-41BF-B151-DC73704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8805</dc:creator>
  <cp:keywords/>
  <dc:description/>
  <cp:lastModifiedBy>8805</cp:lastModifiedBy>
  <cp:revision>1</cp:revision>
  <dcterms:created xsi:type="dcterms:W3CDTF">2023-01-27T11:13:00Z</dcterms:created>
  <dcterms:modified xsi:type="dcterms:W3CDTF">2023-01-27T11:13:00Z</dcterms:modified>
</cp:coreProperties>
</file>